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eastAsia="Calibri" w:cs="Arial"/>
          <w:b/>
          <w:sz w:val="22"/>
          <w:szCs w:val="22"/>
          <w:u w:val="single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u w:val="single"/>
          <w:lang w:eastAsia="en-US"/>
        </w:rPr>
        <w:t>Termínový harmonogram školního roku 2026/2027</w:t>
      </w:r>
    </w:p>
    <w:p>
      <w:pPr>
        <w:pStyle w:val="Normal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</w:r>
    </w:p>
    <w:p>
      <w:pPr>
        <w:pStyle w:val="Normal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>Vyučování:</w:t>
        <w:tab/>
      </w:r>
      <w:r>
        <w:rPr>
          <w:rFonts w:eastAsia="Calibri" w:cs="Arial" w:ascii="Arial" w:hAnsi="Arial"/>
          <w:sz w:val="22"/>
          <w:szCs w:val="22"/>
          <w:lang w:eastAsia="en-US"/>
        </w:rPr>
        <w:t xml:space="preserve">Zahájení školního roku 1. září 2026 (sudý týden) 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>Konec školního roku: 30. června 2027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 xml:space="preserve"> </w:t>
      </w:r>
    </w:p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 xml:space="preserve"> I. pololetí:      1. září 2026 až 29. ledna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>II. pololetí:      1. února 2026 až 30. června 2027</w:t>
      </w:r>
    </w:p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>Vydávání vysvědčení: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 xml:space="preserve"> I. pololetí</w:t>
        <w:tab/>
        <w:t>28. ledna 2027 (OPIS)</w:t>
      </w:r>
    </w:p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u w:val="single"/>
          <w:lang w:eastAsia="en-US"/>
        </w:rPr>
      </w:pPr>
      <w:r>
        <w:rPr>
          <w:rFonts w:eastAsia="Calibri" w:cs="Arial" w:ascii="Arial" w:hAnsi="Arial"/>
          <w:color w:val="FF0000"/>
          <w:sz w:val="22"/>
          <w:szCs w:val="22"/>
          <w:lang w:eastAsia="en-US"/>
        </w:rPr>
        <w:tab/>
        <w:tab/>
      </w:r>
      <w:r>
        <w:rPr>
          <w:rFonts w:eastAsia="Calibri" w:cs="Arial" w:ascii="Arial" w:hAnsi="Arial"/>
          <w:sz w:val="22"/>
          <w:szCs w:val="22"/>
          <w:lang w:eastAsia="en-US"/>
        </w:rPr>
        <w:t>II. pololetí</w:t>
        <w:tab/>
        <w:t>obory vzdělání (maturita) 30. dubna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u w:val="single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ab/>
        <w:tab/>
        <w:tab/>
        <w:tab/>
      </w:r>
      <w:r>
        <w:rPr>
          <w:rFonts w:eastAsia="Calibri" w:cs="Arial" w:ascii="Arial" w:hAnsi="Arial"/>
          <w:sz w:val="22"/>
          <w:szCs w:val="22"/>
          <w:lang w:eastAsia="en-US"/>
        </w:rPr>
        <w:t>obory vzdělání (ZZ) 31. května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u w:val="single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ab/>
        <w:tab/>
        <w:t>ostatní ročníky 30. června 2027</w:t>
      </w:r>
    </w:p>
    <w:p>
      <w:pPr>
        <w:pStyle w:val="Normal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 xml:space="preserve">Zasedání pedagogické rady: </w:t>
      </w:r>
      <w:r>
        <w:rPr>
          <w:rFonts w:eastAsia="Calibri" w:cs="Arial" w:ascii="Arial" w:hAnsi="Arial"/>
          <w:sz w:val="22"/>
          <w:szCs w:val="22"/>
          <w:lang w:eastAsia="en-US"/>
        </w:rPr>
        <w:t>- klasifikační porady:</w:t>
      </w:r>
    </w:p>
    <w:p>
      <w:pPr>
        <w:pStyle w:val="Normal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 xml:space="preserve">  I. čtvrtletí:</w:t>
        <w:tab/>
        <w:t xml:space="preserve">  3. 11. 2026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 xml:space="preserve"> II. čtvrtletí:</w:t>
        <w:tab/>
        <w:t>26. 1. 2027</w:t>
        <w:tab/>
        <w:t>VOŠ: 2. 3.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>III. čtvrtletí:</w:t>
        <w:tab/>
        <w:t xml:space="preserve">  6. 4. 2027</w:t>
        <w:tab/>
        <w:tab/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>IV. čtvrtletí:</w:t>
        <w:tab/>
        <w:t>- obory vzdělání (Maturita) 27. 4. 2027</w:t>
      </w:r>
    </w:p>
    <w:p>
      <w:pPr>
        <w:pStyle w:val="Normal"/>
        <w:ind w:firstLine="708" w:start="2124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- obory vzdělání (Absolutorium) 1. 6. 2027,              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ab/>
        <w:tab/>
        <w:t xml:space="preserve">- obory vzdělání (ZZ) 25. 5. 2027,              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ab/>
        <w:tab/>
        <w:tab/>
        <w:tab/>
        <w:t>- ostatní ročníky 24. 6. 2027, VOŠ 25. 6. 2027</w:t>
      </w:r>
    </w:p>
    <w:p>
      <w:pPr>
        <w:pStyle w:val="Normal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>Zasedání pedagogických trojek, hodnotící porady úseků, konzultační odpoledne: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- každou první středu v měsíci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- hodnotící porada úseků, konzultace pro rodiče od 14.15 hodin do 16.00 hodin</w:t>
      </w:r>
    </w:p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 xml:space="preserve">Třídní schůzky:  </w:t>
      </w:r>
    </w:p>
    <w:p>
      <w:pPr>
        <w:pStyle w:val="ListParagraph"/>
        <w:numPr>
          <w:ilvl w:val="0"/>
          <w:numId w:val="2"/>
        </w:numPr>
        <w:spacing w:before="0" w:after="0"/>
        <w:ind w:hanging="142" w:start="142"/>
        <w:contextualSpacing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budou organizovány v termínech konzultačních dnů dle problematiky jednotlivých tříd                                  </w:t>
      </w:r>
    </w:p>
    <w:p>
      <w:pPr>
        <w:pStyle w:val="Normal"/>
        <w:rPr>
          <w:rFonts w:ascii="Arial" w:hAnsi="Arial"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bCs/>
          <w:sz w:val="22"/>
          <w:szCs w:val="22"/>
          <w:lang w:eastAsia="en-US"/>
        </w:rPr>
      </w:r>
    </w:p>
    <w:p>
      <w:pPr>
        <w:pStyle w:val="Normal"/>
        <w:rPr>
          <w:rFonts w:ascii="Arial" w:hAnsi="Arial"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bCs/>
          <w:sz w:val="22"/>
          <w:szCs w:val="22"/>
          <w:lang w:eastAsia="en-US"/>
        </w:rPr>
        <w:t>Zkoušky: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Přijímací řízení žáků do I. ročníků střední školy (pro školní rok 2027/2028) </w:t>
      </w:r>
    </w:p>
    <w:p>
      <w:pPr>
        <w:pStyle w:val="Normal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 xml:space="preserve">1. kolo – </w:t>
      </w:r>
      <w:r>
        <w:rPr>
          <w:rFonts w:eastAsia="Calibri" w:cs="Arial" w:ascii="Arial" w:hAnsi="Arial"/>
          <w:bCs/>
          <w:sz w:val="22"/>
          <w:szCs w:val="22"/>
        </w:rPr>
        <w:t>řádný termín 12. a 13. dubna 2027, náhradní termín 29. a 30. dubna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2. kolo přijímacího řízení – dle rozhodnutí ředitele školy (od 8. do 14.6.2027)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VOŠ:</w:t>
        <w:tab/>
        <w:t>1. kolo – 1</w:t>
      </w:r>
      <w:r>
        <w:rPr>
          <w:rFonts w:eastAsia="Calibri" w:cs="Arial" w:ascii="Arial" w:hAnsi="Arial"/>
          <w:sz w:val="22"/>
          <w:szCs w:val="22"/>
          <w:lang w:eastAsia="en-US"/>
        </w:rPr>
        <w:t>4</w:t>
      </w:r>
      <w:r>
        <w:rPr>
          <w:rFonts w:eastAsia="Calibri" w:cs="Arial" w:ascii="Arial" w:hAnsi="Arial"/>
          <w:sz w:val="22"/>
          <w:szCs w:val="22"/>
          <w:lang w:eastAsia="en-US"/>
        </w:rPr>
        <w:t>. června 2027, 2. a další kola – nejpozději do 31. října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</w:r>
    </w:p>
    <w:p>
      <w:pPr>
        <w:pStyle w:val="Normal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 xml:space="preserve">Maturitní zkouška SŠ:  </w:t>
      </w:r>
    </w:p>
    <w:p>
      <w:pPr>
        <w:pStyle w:val="Normal"/>
        <w:jc w:val="both"/>
        <w:rPr>
          <w:rFonts w:ascii="Arial" w:hAnsi="Arial" w:eastAsia="Calibri" w:cs="Arial"/>
          <w:b/>
          <w:bCs/>
          <w:i/>
          <w:iCs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- v jarním zkušebním období se maturitní zkoušky konají 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 xml:space="preserve">od 3. května do 10. června 2027 </w:t>
      </w:r>
    </w:p>
    <w:p>
      <w:pPr>
        <w:pStyle w:val="Normal"/>
        <w:jc w:val="both"/>
        <w:rPr>
          <w:rFonts w:ascii="Arial" w:hAnsi="Arial"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- v podzimním zkušebním období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 xml:space="preserve"> </w:t>
      </w:r>
      <w:r>
        <w:rPr>
          <w:rFonts w:eastAsia="Calibri" w:cs="Arial" w:ascii="Arial" w:hAnsi="Arial"/>
          <w:b/>
          <w:bCs/>
          <w:iCs/>
          <w:sz w:val="22"/>
          <w:szCs w:val="22"/>
          <w:lang w:eastAsia="en-US"/>
        </w:rPr>
        <w:t>od 1. září do 20. září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>Závěrečné zkoušky SŠ:</w:t>
      </w:r>
      <w:r>
        <w:rPr>
          <w:rFonts w:eastAsia="Calibri" w:cs="Arial" w:ascii="Arial" w:hAnsi="Arial"/>
          <w:sz w:val="22"/>
          <w:szCs w:val="22"/>
          <w:lang w:eastAsia="en-US"/>
        </w:rPr>
        <w:t xml:space="preserve">       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- písemná závěrečná zkouška úterý 1. června 2027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- praktické a ústní zkoušky 2. 6. – 30. 6. 2027 /dle harmonogramu ZZ/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>Absolutorium VOŠ</w:t>
      </w:r>
      <w:r>
        <w:rPr>
          <w:rFonts w:eastAsia="Calibri" w:cs="Arial" w:ascii="Arial" w:hAnsi="Arial"/>
          <w:sz w:val="22"/>
          <w:szCs w:val="22"/>
          <w:lang w:eastAsia="en-US"/>
        </w:rPr>
        <w:t>: 1. 6. – 18. 6. 2027 dle /harmonogramu Absolutoria/</w:t>
      </w:r>
    </w:p>
    <w:p>
      <w:pPr>
        <w:pStyle w:val="Normal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 </w:t>
      </w:r>
    </w:p>
    <w:p>
      <w:pPr>
        <w:pStyle w:val="Normal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sz w:val="22"/>
          <w:szCs w:val="22"/>
          <w:lang w:eastAsia="en-US"/>
        </w:rPr>
        <w:t>Prázdniny a volné dny v průběhu školního roku 2026/2027:</w:t>
      </w:r>
    </w:p>
    <w:p>
      <w:pPr>
        <w:pStyle w:val="Normal"/>
        <w:numPr>
          <w:ilvl w:val="0"/>
          <w:numId w:val="1"/>
        </w:numPr>
        <w:ind w:hanging="284" w:start="284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podzimní prázdniny připadnou na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 xml:space="preserve"> </w:t>
      </w:r>
      <w:r>
        <w:rPr>
          <w:rFonts w:eastAsia="Calibri" w:cs="Arial" w:ascii="Arial" w:hAnsi="Arial"/>
          <w:b/>
          <w:bCs/>
          <w:iCs/>
          <w:sz w:val="22"/>
          <w:szCs w:val="22"/>
          <w:lang w:eastAsia="en-US"/>
        </w:rPr>
        <w:t>čtvrtek 29. října a pátek 30. října 2026</w:t>
      </w:r>
    </w:p>
    <w:p>
      <w:pPr>
        <w:pStyle w:val="Normal"/>
        <w:numPr>
          <w:ilvl w:val="0"/>
          <w:numId w:val="1"/>
        </w:numPr>
        <w:ind w:hanging="284" w:start="284"/>
        <w:jc w:val="both"/>
        <w:rPr>
          <w:rFonts w:ascii="Arial" w:hAnsi="Arial" w:eastAsia="Calibri" w:cs="Arial"/>
          <w:b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vánoční prázdniny: </w:t>
      </w:r>
      <w:r>
        <w:rPr>
          <w:rFonts w:eastAsia="Calibri" w:cs="Arial" w:ascii="Arial" w:hAnsi="Arial"/>
          <w:b/>
          <w:i/>
          <w:sz w:val="22"/>
          <w:szCs w:val="22"/>
          <w:lang w:eastAsia="en-US"/>
        </w:rPr>
        <w:t xml:space="preserve">začínají 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 xml:space="preserve">ve středu 23. prosince 2026 a skončí v neděli 3. ledna 2027 </w:t>
      </w:r>
      <w:r>
        <w:rPr>
          <w:rFonts w:eastAsia="Calibri" w:cs="Arial" w:ascii="Arial" w:hAnsi="Arial"/>
          <w:sz w:val="22"/>
          <w:szCs w:val="22"/>
          <w:lang w:eastAsia="en-US"/>
        </w:rPr>
        <w:t xml:space="preserve">vyučování začne ve 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>pondělí 4. ledna 2027</w:t>
      </w:r>
      <w:r>
        <w:rPr>
          <w:rFonts w:eastAsia="Calibri" w:cs="Arial" w:ascii="Arial" w:hAnsi="Arial"/>
          <w:sz w:val="22"/>
          <w:szCs w:val="22"/>
          <w:lang w:eastAsia="en-US"/>
        </w:rPr>
        <w:t xml:space="preserve"> </w:t>
      </w:r>
    </w:p>
    <w:p>
      <w:pPr>
        <w:pStyle w:val="Normal"/>
        <w:numPr>
          <w:ilvl w:val="0"/>
          <w:numId w:val="1"/>
        </w:numPr>
        <w:ind w:hanging="284" w:start="284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sz w:val="22"/>
          <w:szCs w:val="22"/>
        </w:rPr>
        <w:t xml:space="preserve">jednodenní pololetní prázdniny připadnou na </w:t>
      </w:r>
      <w:r>
        <w:rPr>
          <w:rFonts w:cs="Arial" w:ascii="Arial" w:hAnsi="Arial"/>
          <w:b/>
          <w:bCs/>
          <w:i/>
          <w:iCs/>
          <w:sz w:val="22"/>
          <w:szCs w:val="22"/>
        </w:rPr>
        <w:t>pátek 29. ledna 2027</w:t>
      </w:r>
    </w:p>
    <w:p>
      <w:pPr>
        <w:pStyle w:val="Normal"/>
        <w:numPr>
          <w:ilvl w:val="0"/>
          <w:numId w:val="1"/>
        </w:numPr>
        <w:ind w:hanging="284" w:start="284"/>
        <w:jc w:val="both"/>
        <w:rPr>
          <w:rFonts w:ascii="Arial" w:hAnsi="Arial" w:eastAsia="Calibri" w:cs="Arial"/>
          <w:b/>
          <w:sz w:val="22"/>
          <w:szCs w:val="22"/>
          <w:u w:val="single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jarní prázdniny v délce jednoho týdne jsou stanoveny na </w:t>
      </w:r>
      <w:r>
        <w:rPr>
          <w:rFonts w:eastAsia="Calibri" w:cs="Arial" w:ascii="Arial" w:hAnsi="Arial"/>
          <w:b/>
          <w:sz w:val="22"/>
          <w:szCs w:val="22"/>
          <w:lang w:eastAsia="en-US"/>
        </w:rPr>
        <w:t>8</w:t>
      </w:r>
      <w:r>
        <w:rPr>
          <w:rFonts w:eastAsia="Calibri" w:cs="Arial" w:ascii="Arial" w:hAnsi="Arial"/>
          <w:b/>
          <w:bCs/>
          <w:iCs/>
          <w:sz w:val="22"/>
          <w:szCs w:val="22"/>
          <w:lang w:eastAsia="en-US"/>
        </w:rPr>
        <w:t>. 2. - 14. 2. 2027</w:t>
      </w:r>
    </w:p>
    <w:p>
      <w:pPr>
        <w:pStyle w:val="Normal"/>
        <w:numPr>
          <w:ilvl w:val="0"/>
          <w:numId w:val="1"/>
        </w:numPr>
        <w:ind w:hanging="284" w:start="284"/>
        <w:jc w:val="both"/>
        <w:rPr>
          <w:rFonts w:ascii="Arial" w:hAnsi="Arial" w:eastAsia="Calibri" w:cs="Arial"/>
          <w:b/>
          <w:bCs/>
          <w:i/>
          <w:iCs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velikonoční prázdniny: připadnou 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>na čtvrtek 25. března 2027,</w:t>
      </w:r>
    </w:p>
    <w:p>
      <w:pPr>
        <w:pStyle w:val="Normal"/>
        <w:numPr>
          <w:ilvl w:val="0"/>
          <w:numId w:val="1"/>
        </w:numPr>
        <w:ind w:hanging="284" w:start="284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>hlavní prázdnin</w:t>
      </w:r>
      <w:r>
        <w:rPr>
          <w:rFonts w:eastAsia="Calibri" w:cs="Arial" w:ascii="Arial" w:hAnsi="Arial"/>
          <w:b/>
          <w:bCs/>
          <w:sz w:val="22"/>
          <w:szCs w:val="22"/>
          <w:lang w:eastAsia="en-US"/>
        </w:rPr>
        <w:t xml:space="preserve">y </w:t>
      </w:r>
      <w:r>
        <w:rPr>
          <w:rFonts w:eastAsia="Calibri" w:cs="Arial" w:ascii="Arial" w:hAnsi="Arial"/>
          <w:sz w:val="22"/>
          <w:szCs w:val="22"/>
          <w:lang w:eastAsia="en-US"/>
        </w:rPr>
        <w:t>budou trvat od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 xml:space="preserve"> 1. července 2027 do 31. srpna 2027</w:t>
      </w:r>
    </w:p>
    <w:p>
      <w:pPr>
        <w:pStyle w:val="Normal"/>
        <w:numPr>
          <w:ilvl w:val="0"/>
          <w:numId w:val="1"/>
        </w:numPr>
        <w:ind w:hanging="284" w:start="284"/>
        <w:jc w:val="both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 xml:space="preserve">období školního vyučování ve školním roce 2027/2028 začne </w:t>
      </w:r>
      <w:r>
        <w:rPr>
          <w:rFonts w:eastAsia="Calibri" w:cs="Arial" w:ascii="Arial" w:hAnsi="Arial"/>
          <w:b/>
          <w:bCs/>
          <w:i/>
          <w:iCs/>
          <w:sz w:val="22"/>
          <w:szCs w:val="22"/>
          <w:lang w:eastAsia="en-US"/>
        </w:rPr>
        <w:t>ve středu 1. září 2027</w:t>
      </w:r>
    </w:p>
    <w:p>
      <w:pPr>
        <w:pStyle w:val="Normal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</w:r>
    </w:p>
    <w:p>
      <w:pPr>
        <w:pStyle w:val="Normal"/>
        <w:ind w:hanging="567" w:start="567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rFonts w:eastAsia="Calibri" w:cs="Arial" w:ascii="Arial" w:hAnsi="Arial"/>
          <w:sz w:val="22"/>
          <w:szCs w:val="22"/>
          <w:lang w:eastAsia="en-US"/>
        </w:rPr>
        <w:t>V Zábřehu dne 17. srpna 2026</w:t>
      </w:r>
    </w:p>
    <w:p>
      <w:pPr>
        <w:pStyle w:val="Normal"/>
        <w:ind w:hanging="567" w:start="567"/>
        <w:rPr>
          <w:rFonts w:eastAsia="Calibri"/>
          <w:i/>
          <w:sz w:val="22"/>
          <w:szCs w:val="22"/>
          <w:lang w:eastAsia="en-US"/>
        </w:rPr>
      </w:pPr>
      <w:r>
        <w:rPr>
          <w:rFonts w:eastAsia="Calibri" w:cs="Arial" w:ascii="Arial" w:hAnsi="Arial"/>
          <w:i/>
          <w:sz w:val="22"/>
          <w:szCs w:val="22"/>
          <w:lang w:eastAsia="en-US"/>
        </w:rPr>
        <w:t>Ing. Bc. Pavel Trojan v.r., ředitel školy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ourier New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mport2"/>
      <w:tabs>
        <w:tab w:val="clear" w:pos="720"/>
        <w:tab w:val="clear" w:pos="1584"/>
        <w:tab w:val="clear" w:pos="2448"/>
        <w:tab w:val="clear" w:pos="3312"/>
        <w:tab w:val="clear" w:pos="4176"/>
        <w:tab w:val="clear" w:pos="5040"/>
        <w:tab w:val="clear" w:pos="5904"/>
        <w:tab w:val="clear" w:pos="6768"/>
        <w:tab w:val="clear" w:pos="7632"/>
        <w:tab w:val="clear" w:pos="8496"/>
        <w:tab w:val="clear" w:pos="9360"/>
        <w:tab w:val="clear" w:pos="10224"/>
        <w:tab w:val="clear" w:pos="11088"/>
        <w:tab w:val="clear" w:pos="11952"/>
        <w:tab w:val="clear" w:pos="12816"/>
        <w:tab w:val="clear" w:pos="13680"/>
        <w:tab w:val="clear" w:pos="14544"/>
        <w:tab w:val="clear" w:pos="15408"/>
        <w:tab w:val="clear" w:pos="16272"/>
        <w:tab w:val="clear" w:pos="17136"/>
        <w:tab w:val="clear" w:pos="18000"/>
        <w:tab w:val="clear" w:pos="18864"/>
      </w:tabs>
      <w:spacing w:lineRule="auto" w:line="240"/>
      <w:ind w:start="0"/>
      <w:jc w:val="center"/>
      <w:rPr>
        <w:rFonts w:ascii="Arial" w:hAnsi="Arial" w:cs="Arial"/>
        <w:b/>
        <w:spacing w:val="-4"/>
        <w:sz w:val="22"/>
        <w:szCs w:val="24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43180</wp:posOffset>
          </wp:positionH>
          <wp:positionV relativeFrom="paragraph">
            <wp:posOffset>-14605</wp:posOffset>
          </wp:positionV>
          <wp:extent cx="666115" cy="4318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" w:ascii="Arial" w:hAnsi="Arial"/>
        <w:b/>
        <w:spacing w:val="-4"/>
        <w:sz w:val="22"/>
        <w:szCs w:val="24"/>
      </w:rPr>
      <w:t>Vyšší odborná škola a Střední škola automobilní, Zábřeh, U Dráhy 6</w:t>
    </w:r>
  </w:p>
  <w:p>
    <w:pPr>
      <w:pStyle w:val="Import0"/>
      <w:spacing w:lineRule="auto" w:line="240"/>
      <w:jc w:val="center"/>
      <w:rPr>
        <w:rFonts w:ascii="Arial" w:hAnsi="Arial" w:cs="Arial"/>
        <w:bCs/>
        <w:sz w:val="20"/>
      </w:rPr>
    </w:pPr>
    <w:r>
      <w:rPr>
        <w:rFonts w:cs="Arial" w:ascii="Arial" w:hAnsi="Arial"/>
        <w:bCs/>
        <w:sz w:val="20"/>
      </w:rPr>
      <w:t>U Dráhy 827/6, 789 01 Zábřeh; IČO: 00 577 324; datová schránka: 55afdt8</w:t>
    </w:r>
  </w:p>
  <w:p>
    <w:pPr>
      <w:pStyle w:val="Import0"/>
      <w:spacing w:lineRule="auto" w:line="240"/>
      <w:jc w:val="center"/>
      <w:rPr>
        <w:rFonts w:ascii="Arial" w:hAnsi="Arial" w:cs="Arial"/>
        <w:bCs/>
        <w:sz w:val="20"/>
      </w:rPr>
    </w:pPr>
    <w:r>
      <w:rPr>
        <w:rFonts w:cs="Arial" w:ascii="Arial" w:hAnsi="Arial"/>
        <w:bCs/>
        <w:sz w:val="20"/>
      </w:rPr>
      <w:t xml:space="preserve">Tel.: 588 881 501; e-mail: </w:t>
    </w:r>
    <w:hyperlink r:id="rId2">
      <w:r>
        <w:rPr>
          <w:rStyle w:val="Hyperlink"/>
          <w:rFonts w:cs="Arial" w:ascii="Arial" w:hAnsi="Arial"/>
          <w:bCs/>
          <w:sz w:val="20"/>
        </w:rPr>
        <w:t>sekretarka@spsa-za.cz</w:t>
      </w:r>
    </w:hyperlink>
    <w:r>
      <w:rPr>
        <w:rStyle w:val="Hyperlink"/>
        <w:rFonts w:cs="Arial" w:ascii="Arial" w:hAnsi="Arial"/>
        <w:bCs/>
        <w:sz w:val="20"/>
      </w:rPr>
      <w:t xml:space="preserve">; </w:t>
    </w:r>
    <w:r>
      <w:rPr>
        <w:rFonts w:cs="Arial" w:ascii="Arial" w:hAnsi="Arial"/>
        <w:bCs/>
        <w:sz w:val="20"/>
      </w:rPr>
      <w:t>www.spsa-za.cz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mport2"/>
      <w:tabs>
        <w:tab w:val="clear" w:pos="720"/>
        <w:tab w:val="clear" w:pos="1584"/>
        <w:tab w:val="clear" w:pos="2448"/>
        <w:tab w:val="clear" w:pos="3312"/>
        <w:tab w:val="clear" w:pos="4176"/>
        <w:tab w:val="clear" w:pos="5040"/>
        <w:tab w:val="clear" w:pos="5904"/>
        <w:tab w:val="clear" w:pos="6768"/>
        <w:tab w:val="clear" w:pos="7632"/>
        <w:tab w:val="clear" w:pos="8496"/>
        <w:tab w:val="clear" w:pos="9360"/>
        <w:tab w:val="clear" w:pos="10224"/>
        <w:tab w:val="clear" w:pos="11088"/>
        <w:tab w:val="clear" w:pos="11952"/>
        <w:tab w:val="clear" w:pos="12816"/>
        <w:tab w:val="clear" w:pos="13680"/>
        <w:tab w:val="clear" w:pos="14544"/>
        <w:tab w:val="clear" w:pos="15408"/>
        <w:tab w:val="clear" w:pos="16272"/>
        <w:tab w:val="clear" w:pos="17136"/>
        <w:tab w:val="clear" w:pos="18000"/>
        <w:tab w:val="clear" w:pos="18864"/>
      </w:tabs>
      <w:spacing w:lineRule="auto" w:line="240"/>
      <w:ind w:start="0"/>
      <w:jc w:val="center"/>
      <w:rPr>
        <w:rFonts w:ascii="Arial" w:hAnsi="Arial" w:cs="Arial"/>
        <w:b/>
        <w:spacing w:val="-4"/>
        <w:sz w:val="22"/>
        <w:szCs w:val="24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43180</wp:posOffset>
          </wp:positionH>
          <wp:positionV relativeFrom="paragraph">
            <wp:posOffset>-14605</wp:posOffset>
          </wp:positionV>
          <wp:extent cx="666115" cy="431800"/>
          <wp:effectExtent l="0" t="0" r="0" b="0"/>
          <wp:wrapNone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" w:ascii="Arial" w:hAnsi="Arial"/>
        <w:b/>
        <w:spacing w:val="-4"/>
        <w:sz w:val="22"/>
        <w:szCs w:val="24"/>
      </w:rPr>
      <w:t>Vyšší odborná škola a Střední škola automobilní, Zábřeh, U Dráhy 6</w:t>
    </w:r>
  </w:p>
  <w:p>
    <w:pPr>
      <w:pStyle w:val="Import0"/>
      <w:spacing w:lineRule="auto" w:line="240"/>
      <w:jc w:val="center"/>
      <w:rPr>
        <w:rFonts w:ascii="Arial" w:hAnsi="Arial" w:cs="Arial"/>
        <w:bCs/>
        <w:sz w:val="20"/>
      </w:rPr>
    </w:pPr>
    <w:r>
      <w:rPr>
        <w:rFonts w:cs="Arial" w:ascii="Arial" w:hAnsi="Arial"/>
        <w:bCs/>
        <w:sz w:val="20"/>
      </w:rPr>
      <w:t>U Dráhy 827/6, 789 01 Zábřeh; IČO: 00 577 324; datová schránka: 55afdt8</w:t>
    </w:r>
  </w:p>
  <w:p>
    <w:pPr>
      <w:pStyle w:val="Import0"/>
      <w:spacing w:lineRule="auto" w:line="240"/>
      <w:jc w:val="center"/>
      <w:rPr>
        <w:rFonts w:ascii="Arial" w:hAnsi="Arial" w:cs="Arial"/>
        <w:bCs/>
        <w:sz w:val="20"/>
      </w:rPr>
    </w:pPr>
    <w:r>
      <w:rPr>
        <w:rFonts w:cs="Arial" w:ascii="Arial" w:hAnsi="Arial"/>
        <w:bCs/>
        <w:sz w:val="20"/>
      </w:rPr>
      <w:t xml:space="preserve">Tel.: 588 881 501; e-mail: </w:t>
    </w:r>
    <w:hyperlink r:id="rId2">
      <w:r>
        <w:rPr>
          <w:rStyle w:val="Hyperlink"/>
          <w:rFonts w:cs="Arial" w:ascii="Arial" w:hAnsi="Arial"/>
          <w:bCs/>
          <w:sz w:val="20"/>
        </w:rPr>
        <w:t>sekretarka@spsa-za.cz</w:t>
      </w:r>
    </w:hyperlink>
    <w:r>
      <w:rPr>
        <w:rStyle w:val="Hyperlink"/>
        <w:rFonts w:cs="Arial" w:ascii="Arial" w:hAnsi="Arial"/>
        <w:bCs/>
        <w:sz w:val="20"/>
      </w:rPr>
      <w:t xml:space="preserve">; </w:t>
    </w:r>
    <w:r>
      <w:rPr>
        <w:rFonts w:cs="Arial" w:ascii="Arial" w:hAnsi="Arial"/>
        <w:bCs/>
        <w:sz w:val="20"/>
      </w:rPr>
      <w:t>www.spsa-za.cz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74c38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374c38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ZpatChar" w:customStyle="1">
    <w:name w:val="Zápatí Char"/>
    <w:basedOn w:val="DefaultParagraphFont"/>
    <w:uiPriority w:val="99"/>
    <w:qFormat/>
    <w:rsid w:val="00374c38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Hyperlink">
    <w:name w:val="Hyperlink"/>
    <w:rsid w:val="00374c38"/>
    <w:rPr>
      <w:color w:val="0000FF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374c3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ZpatChar"/>
    <w:uiPriority w:val="99"/>
    <w:unhideWhenUsed/>
    <w:rsid w:val="00374c3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Import0" w:customStyle="1">
    <w:name w:val="Import 0"/>
    <w:basedOn w:val="Normal"/>
    <w:qFormat/>
    <w:rsid w:val="00374c38"/>
    <w:pPr>
      <w:widowControl w:val="false"/>
      <w:spacing w:lineRule="auto" w:line="288"/>
    </w:pPr>
    <w:rPr>
      <w:rFonts w:ascii="Courier New" w:hAnsi="Courier New"/>
      <w:szCs w:val="20"/>
    </w:rPr>
  </w:style>
  <w:style w:type="paragraph" w:styleId="Import2" w:customStyle="1">
    <w:name w:val="Import 2"/>
    <w:basedOn w:val="Import0"/>
    <w:qFormat/>
    <w:rsid w:val="00374c38"/>
    <w:pPr>
      <w:tabs>
        <w:tab w:val="clear" w:pos="708"/>
        <w:tab w:val="left" w:pos="720" w:leader="none"/>
        <w:tab w:val="left" w:pos="1584" w:leader="none"/>
        <w:tab w:val="left" w:pos="2448" w:leader="none"/>
        <w:tab w:val="left" w:pos="3312" w:leader="none"/>
        <w:tab w:val="left" w:pos="4176" w:leader="none"/>
        <w:tab w:val="left" w:pos="5040" w:leader="none"/>
        <w:tab w:val="left" w:pos="5904" w:leader="none"/>
        <w:tab w:val="left" w:pos="6768" w:leader="none"/>
        <w:tab w:val="left" w:pos="7632" w:leader="none"/>
        <w:tab w:val="left" w:pos="8496" w:leader="none"/>
        <w:tab w:val="left" w:pos="9360" w:leader="none"/>
        <w:tab w:val="left" w:pos="10224" w:leader="none"/>
        <w:tab w:val="left" w:pos="11088" w:leader="none"/>
        <w:tab w:val="left" w:pos="11952" w:leader="none"/>
        <w:tab w:val="left" w:pos="12816" w:leader="none"/>
        <w:tab w:val="left" w:pos="13680" w:leader="none"/>
        <w:tab w:val="left" w:pos="14544" w:leader="none"/>
        <w:tab w:val="left" w:pos="15408" w:leader="none"/>
        <w:tab w:val="left" w:pos="16272" w:leader="none"/>
        <w:tab w:val="left" w:pos="17136" w:leader="none"/>
        <w:tab w:val="left" w:pos="18000" w:leader="none"/>
        <w:tab w:val="left" w:pos="18864" w:leader="none"/>
      </w:tabs>
      <w:spacing w:lineRule="auto" w:line="218"/>
      <w:ind w:start="1152"/>
    </w:pPr>
    <w:rPr/>
  </w:style>
  <w:style w:type="paragraph" w:styleId="ListParagraph">
    <w:name w:val="List Paragraph"/>
    <w:basedOn w:val="Normal"/>
    <w:uiPriority w:val="34"/>
    <w:qFormat/>
    <w:rsid w:val="00a43eff"/>
    <w:pPr>
      <w:ind w:start="708"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sekretarka@spsa-za.cz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sekretarka@spsa-za.cz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LibreOffice/26.2.1.2$Windows_X86_64 LibreOffice_project/620$Build-2</Application>
  <AppVersion>15.0000</AppVersion>
  <Pages>1</Pages>
  <Words>435</Words>
  <Characters>2190</Characters>
  <CharactersWithSpaces>2709</CharactersWithSpaces>
  <Paragraphs>49</Paragraphs>
  <Company>VOS a SS automobilni, Zabreh, U Drahy 6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2026-08-31T05:05:00Z</dcterms:created>
  <dc:creator>Pavel Trojan</dc:creator>
  <dc:description/>
  <dc:language>cs-CZ</dc:language>
  <cp:lastModifiedBy/>
  <dcterms:modified xsi:type="dcterms:W3CDTF">2026-09-10T09:57:18Z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