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50EE7" w:rsidRPr="00816BDA" w:rsidRDefault="00D50EE7" w:rsidP="00D50EE7">
      <w:pPr>
        <w:pStyle w:val="Normln1"/>
        <w:jc w:val="center"/>
        <w:rPr>
          <w:color w:val="000000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-276225</wp:posOffset>
            </wp:positionV>
            <wp:extent cx="1143000" cy="773430"/>
            <wp:effectExtent l="19050" t="0" r="0" b="0"/>
            <wp:wrapSquare wrapText="bothSides"/>
            <wp:docPr id="1" name="obrázek 4" descr="logo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0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73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16BDA">
        <w:rPr>
          <w:sz w:val="24"/>
          <w:szCs w:val="24"/>
        </w:rPr>
        <w:t>Vyšší odborná škola a Střední škola automobilní, Zábřeh, U Dráhy 6</w:t>
      </w:r>
    </w:p>
    <w:p w:rsidR="00D50EE7" w:rsidRPr="00816BDA" w:rsidRDefault="00D50EE7" w:rsidP="00D50EE7">
      <w:pPr>
        <w:jc w:val="center"/>
        <w:rPr>
          <w:color w:val="000000"/>
          <w:sz w:val="24"/>
        </w:rPr>
      </w:pPr>
    </w:p>
    <w:p w:rsidR="00D50EE7" w:rsidRDefault="00D50EE7" w:rsidP="00D50EE7">
      <w:pPr>
        <w:jc w:val="center"/>
        <w:rPr>
          <w:color w:val="000000"/>
          <w:sz w:val="24"/>
        </w:rPr>
      </w:pPr>
    </w:p>
    <w:p w:rsidR="00D50EE7" w:rsidRPr="00816BDA" w:rsidRDefault="00D50EE7" w:rsidP="00D50EE7">
      <w:pPr>
        <w:jc w:val="center"/>
        <w:rPr>
          <w:color w:val="000000"/>
          <w:sz w:val="24"/>
        </w:rPr>
      </w:pPr>
    </w:p>
    <w:p w:rsidR="00D50EE7" w:rsidRPr="00A465B3" w:rsidRDefault="00D50EE7" w:rsidP="00D50EE7">
      <w:pPr>
        <w:pStyle w:val="Nadpis1"/>
        <w:jc w:val="center"/>
        <w:rPr>
          <w:bCs/>
          <w:sz w:val="28"/>
        </w:rPr>
      </w:pPr>
      <w:r w:rsidRPr="00A465B3">
        <w:rPr>
          <w:bCs/>
          <w:sz w:val="28"/>
        </w:rPr>
        <w:t xml:space="preserve">POKYNY PRO STUDENTY VOŠ - 3. ročník, </w:t>
      </w:r>
      <w:proofErr w:type="spellStart"/>
      <w:r w:rsidRPr="00A465B3">
        <w:rPr>
          <w:bCs/>
          <w:sz w:val="28"/>
        </w:rPr>
        <w:t>šk</w:t>
      </w:r>
      <w:proofErr w:type="spellEnd"/>
      <w:r w:rsidRPr="00A465B3">
        <w:rPr>
          <w:bCs/>
          <w:sz w:val="28"/>
        </w:rPr>
        <w:t>. rok 20</w:t>
      </w:r>
      <w:r>
        <w:rPr>
          <w:bCs/>
          <w:sz w:val="28"/>
        </w:rPr>
        <w:t>23</w:t>
      </w:r>
      <w:r w:rsidRPr="00A465B3">
        <w:rPr>
          <w:bCs/>
          <w:sz w:val="28"/>
        </w:rPr>
        <w:t>/</w:t>
      </w:r>
      <w:r>
        <w:rPr>
          <w:bCs/>
          <w:sz w:val="28"/>
        </w:rPr>
        <w:t>24</w:t>
      </w:r>
    </w:p>
    <w:p w:rsidR="00D50EE7" w:rsidRDefault="00D50EE7" w:rsidP="00D50EE7">
      <w:pPr>
        <w:rPr>
          <w:b/>
          <w:bCs/>
          <w:color w:val="000000"/>
          <w:sz w:val="24"/>
        </w:rPr>
      </w:pPr>
    </w:p>
    <w:p w:rsidR="00D50EE7" w:rsidRDefault="00D50EE7" w:rsidP="00D50EE7">
      <w:pPr>
        <w:tabs>
          <w:tab w:val="left" w:pos="360"/>
        </w:tabs>
        <w:ind w:left="360" w:hanging="360"/>
        <w:jc w:val="both"/>
        <w:rPr>
          <w:color w:val="000000"/>
          <w:sz w:val="24"/>
          <w:u w:val="single"/>
        </w:rPr>
      </w:pPr>
      <w:r>
        <w:rPr>
          <w:color w:val="000000"/>
          <w:sz w:val="24"/>
          <w:u w:val="single"/>
        </w:rPr>
        <w:t>1.</w:t>
      </w:r>
      <w:r>
        <w:rPr>
          <w:color w:val="000000"/>
          <w:sz w:val="24"/>
          <w:u w:val="single"/>
        </w:rPr>
        <w:tab/>
        <w:t>Odborná praxe:</w:t>
      </w:r>
    </w:p>
    <w:p w:rsidR="00D50EE7" w:rsidRDefault="00D50EE7" w:rsidP="00D50EE7">
      <w:pPr>
        <w:numPr>
          <w:ilvl w:val="0"/>
          <w:numId w:val="1"/>
        </w:numPr>
        <w:ind w:left="360"/>
        <w:jc w:val="both"/>
        <w:rPr>
          <w:color w:val="000000"/>
          <w:sz w:val="24"/>
        </w:rPr>
      </w:pPr>
      <w:r>
        <w:rPr>
          <w:color w:val="000000"/>
          <w:sz w:val="24"/>
        </w:rPr>
        <w:t>Probíhá na pracovištích organizací – viz smlouvy o uskutečňování odborné praxe.</w:t>
      </w:r>
    </w:p>
    <w:p w:rsidR="00D50EE7" w:rsidRDefault="00D50EE7" w:rsidP="00D50EE7">
      <w:pPr>
        <w:numPr>
          <w:ilvl w:val="0"/>
          <w:numId w:val="1"/>
        </w:numPr>
        <w:ind w:left="360"/>
        <w:jc w:val="both"/>
        <w:rPr>
          <w:color w:val="000000"/>
          <w:sz w:val="24"/>
        </w:rPr>
      </w:pPr>
      <w:r>
        <w:rPr>
          <w:color w:val="000000"/>
          <w:sz w:val="24"/>
        </w:rPr>
        <w:t>Pracovní doba - v rozsahu 35 hod. týdně určí organizace.</w:t>
      </w:r>
    </w:p>
    <w:p w:rsidR="00D50EE7" w:rsidRDefault="00D50EE7" w:rsidP="00D50EE7">
      <w:pPr>
        <w:numPr>
          <w:ilvl w:val="0"/>
          <w:numId w:val="1"/>
        </w:numPr>
        <w:ind w:left="36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Absence - každá nepřítomnost musí být řádně omluvena organizací, resp. lékařem a  </w:t>
      </w:r>
    </w:p>
    <w:p w:rsidR="00D50EE7" w:rsidRDefault="00D50EE7" w:rsidP="00D50EE7">
      <w:pPr>
        <w:ind w:left="36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zapsána v sešitě praxe. Absolvování praxe (zápis „započteno“) je limitováno 80%  </w:t>
      </w:r>
    </w:p>
    <w:p w:rsidR="00D50EE7" w:rsidRDefault="00D50EE7" w:rsidP="00D50EE7">
      <w:pPr>
        <w:ind w:left="36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přítomností.</w:t>
      </w:r>
    </w:p>
    <w:p w:rsidR="00D50EE7" w:rsidRDefault="00D50EE7" w:rsidP="00D50EE7">
      <w:pPr>
        <w:numPr>
          <w:ilvl w:val="0"/>
          <w:numId w:val="1"/>
        </w:numPr>
        <w:ind w:left="36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Studenti vedou „sešit praxe“ (A4), do kterého každý den zapisují svou pracovní činnost  </w:t>
      </w:r>
    </w:p>
    <w:p w:rsidR="00D50EE7" w:rsidRDefault="00D50EE7" w:rsidP="00D50EE7">
      <w:pPr>
        <w:ind w:left="36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(stručně, výstižně, heslovitě). Každý týden je potvrzen pracovníkem organizace  </w:t>
      </w:r>
    </w:p>
    <w:p w:rsidR="00D50EE7" w:rsidRDefault="00D50EE7" w:rsidP="00D50EE7">
      <w:pPr>
        <w:ind w:left="36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(razítko, podpis). V sešitě je uvedeno jméno odpovědného pracovníka, organizace – </w:t>
      </w:r>
    </w:p>
    <w:p w:rsidR="00D50EE7" w:rsidRDefault="00D50EE7" w:rsidP="00D50EE7">
      <w:pPr>
        <w:ind w:left="36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adresa pracoviště, tel. spojení. Před povinnou konzultací studenta ve škole si nechá  </w:t>
      </w:r>
    </w:p>
    <w:p w:rsidR="00D50EE7" w:rsidRDefault="00D50EE7" w:rsidP="00D50EE7">
      <w:pPr>
        <w:ind w:left="36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student zapsat do sešitu praxe připomínky ke své práci ze strany organizace.</w:t>
      </w:r>
    </w:p>
    <w:p w:rsidR="00D50EE7" w:rsidRDefault="00D50EE7" w:rsidP="00D50EE7">
      <w:pPr>
        <w:numPr>
          <w:ilvl w:val="0"/>
          <w:numId w:val="1"/>
        </w:numPr>
        <w:ind w:left="360"/>
        <w:jc w:val="both"/>
        <w:rPr>
          <w:color w:val="000000"/>
          <w:sz w:val="24"/>
        </w:rPr>
      </w:pPr>
      <w:r>
        <w:rPr>
          <w:color w:val="000000"/>
          <w:sz w:val="24"/>
        </w:rPr>
        <w:t>Kontrola praxe - za VOŠ provádí vedoucí praxe (vyučující předmětu OPX)</w:t>
      </w:r>
    </w:p>
    <w:p w:rsidR="00D50EE7" w:rsidRDefault="00D50EE7" w:rsidP="00D50EE7">
      <w:pPr>
        <w:tabs>
          <w:tab w:val="left" w:pos="840"/>
        </w:tabs>
        <w:ind w:left="840" w:hanging="48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a)   osobní kontrola v organizacích </w:t>
      </w:r>
    </w:p>
    <w:p w:rsidR="00D50EE7" w:rsidRDefault="00D50EE7" w:rsidP="00D50EE7">
      <w:pPr>
        <w:tabs>
          <w:tab w:val="left" w:pos="840"/>
        </w:tabs>
        <w:ind w:left="840" w:hanging="48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b)   telefonické ověření</w:t>
      </w:r>
    </w:p>
    <w:p w:rsidR="00D50EE7" w:rsidRDefault="00D50EE7" w:rsidP="00D50EE7">
      <w:pPr>
        <w:tabs>
          <w:tab w:val="left" w:pos="840"/>
        </w:tabs>
        <w:ind w:left="840" w:hanging="48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c)   kontrola sešitu praxe – dle termínů povinných konzultací (viz termínový kalendář)</w:t>
      </w:r>
    </w:p>
    <w:p w:rsidR="00D50EE7" w:rsidRDefault="00D50EE7" w:rsidP="00D50EE7">
      <w:pPr>
        <w:numPr>
          <w:ilvl w:val="0"/>
          <w:numId w:val="2"/>
        </w:numPr>
        <w:tabs>
          <w:tab w:val="left" w:pos="840"/>
        </w:tabs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hodnocení praxe, zápis „započteno“ – uděluje se na základě hodnocení organizace,  </w:t>
      </w:r>
    </w:p>
    <w:p w:rsidR="00D50EE7" w:rsidRDefault="00D50EE7" w:rsidP="00D50EE7">
      <w:pPr>
        <w:tabs>
          <w:tab w:val="left" w:pos="840"/>
        </w:tabs>
        <w:ind w:left="72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docházky (minimálně 80%) a vedení sešitu praxe </w:t>
      </w:r>
    </w:p>
    <w:p w:rsidR="00D50EE7" w:rsidRPr="005F0989" w:rsidRDefault="00D50EE7" w:rsidP="00D50EE7">
      <w:pPr>
        <w:jc w:val="both"/>
        <w:rPr>
          <w:color w:val="000000"/>
        </w:rPr>
      </w:pPr>
    </w:p>
    <w:p w:rsidR="00D50EE7" w:rsidRDefault="00D50EE7" w:rsidP="00D50EE7">
      <w:pPr>
        <w:tabs>
          <w:tab w:val="left" w:pos="360"/>
        </w:tabs>
        <w:spacing w:after="120"/>
        <w:ind w:left="357" w:hanging="357"/>
        <w:jc w:val="both"/>
        <w:rPr>
          <w:color w:val="000000"/>
          <w:sz w:val="24"/>
          <w:u w:val="single"/>
        </w:rPr>
      </w:pPr>
      <w:r>
        <w:rPr>
          <w:color w:val="000000"/>
          <w:sz w:val="24"/>
          <w:u w:val="single"/>
        </w:rPr>
        <w:t>2.</w:t>
      </w:r>
      <w:r>
        <w:rPr>
          <w:color w:val="000000"/>
          <w:sz w:val="24"/>
          <w:u w:val="single"/>
        </w:rPr>
        <w:tab/>
        <w:t>Absolventská práce:</w:t>
      </w:r>
    </w:p>
    <w:p w:rsidR="00D50EE7" w:rsidRDefault="00D50EE7" w:rsidP="00D50EE7">
      <w:pPr>
        <w:numPr>
          <w:ilvl w:val="0"/>
          <w:numId w:val="1"/>
        </w:numPr>
        <w:ind w:left="36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Rozsah, formát, úprava dle zpracovaného vzoru a pokynů pro vypracování  </w:t>
      </w:r>
    </w:p>
    <w:p w:rsidR="00D50EE7" w:rsidRDefault="00D50EE7" w:rsidP="00D50EE7">
      <w:pPr>
        <w:ind w:left="36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absolventské práce</w:t>
      </w:r>
    </w:p>
    <w:p w:rsidR="00D50EE7" w:rsidRDefault="00D50EE7" w:rsidP="00D50EE7">
      <w:pPr>
        <w:numPr>
          <w:ilvl w:val="0"/>
          <w:numId w:val="1"/>
        </w:numPr>
        <w:ind w:left="360"/>
        <w:jc w:val="both"/>
        <w:rPr>
          <w:color w:val="000000"/>
          <w:sz w:val="24"/>
        </w:rPr>
      </w:pPr>
      <w:r w:rsidRPr="00651364">
        <w:rPr>
          <w:color w:val="000000"/>
          <w:sz w:val="24"/>
        </w:rPr>
        <w:t xml:space="preserve">Odevzdání </w:t>
      </w:r>
      <w:r w:rsidRPr="00850489">
        <w:rPr>
          <w:b/>
          <w:color w:val="000000"/>
          <w:sz w:val="24"/>
        </w:rPr>
        <w:t>3.5.2024</w:t>
      </w:r>
      <w:r w:rsidRPr="00651364">
        <w:rPr>
          <w:color w:val="000000"/>
          <w:sz w:val="24"/>
        </w:rPr>
        <w:t xml:space="preserve"> třídnímu</w:t>
      </w:r>
      <w:r>
        <w:rPr>
          <w:color w:val="000000"/>
          <w:sz w:val="24"/>
        </w:rPr>
        <w:t xml:space="preserve"> učiteli v knižní vazbě (černé desky, zlaté písmo) ve  </w:t>
      </w:r>
    </w:p>
    <w:p w:rsidR="00D50EE7" w:rsidRDefault="00D50EE7" w:rsidP="00D50EE7">
      <w:pPr>
        <w:ind w:left="36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dvou vyhotoveních (originál + kopie) a 1x v elektronické podobě (pdf)</w:t>
      </w:r>
    </w:p>
    <w:p w:rsidR="00D50EE7" w:rsidRPr="005F0989" w:rsidRDefault="00D50EE7" w:rsidP="00D50EE7">
      <w:pPr>
        <w:numPr>
          <w:ilvl w:val="0"/>
          <w:numId w:val="1"/>
        </w:numPr>
        <w:ind w:left="360"/>
        <w:rPr>
          <w:color w:val="000000"/>
          <w:sz w:val="24"/>
        </w:rPr>
      </w:pPr>
      <w:r>
        <w:rPr>
          <w:color w:val="000000"/>
          <w:sz w:val="24"/>
        </w:rPr>
        <w:t xml:space="preserve">Pokud bude škola ověřovat plagiátorství, pak může být absolventská práce z tohoto </w:t>
      </w:r>
      <w:r>
        <w:rPr>
          <w:color w:val="000000"/>
          <w:sz w:val="24"/>
        </w:rPr>
        <w:br/>
        <w:t xml:space="preserve">      hlediska neuznána.</w:t>
      </w:r>
      <w:r>
        <w:rPr>
          <w:color w:val="000000"/>
          <w:sz w:val="24"/>
        </w:rPr>
        <w:br/>
      </w:r>
    </w:p>
    <w:p w:rsidR="00D50EE7" w:rsidRDefault="00D50EE7" w:rsidP="00D50EE7">
      <w:pPr>
        <w:tabs>
          <w:tab w:val="left" w:pos="360"/>
        </w:tabs>
        <w:spacing w:after="120"/>
        <w:ind w:left="357" w:hanging="357"/>
        <w:jc w:val="both"/>
        <w:rPr>
          <w:color w:val="000000"/>
          <w:sz w:val="24"/>
          <w:u w:val="single"/>
        </w:rPr>
      </w:pPr>
      <w:r>
        <w:rPr>
          <w:color w:val="000000"/>
          <w:sz w:val="24"/>
          <w:u w:val="single"/>
        </w:rPr>
        <w:t>3.</w:t>
      </w:r>
      <w:r>
        <w:rPr>
          <w:color w:val="000000"/>
          <w:sz w:val="24"/>
          <w:u w:val="single"/>
        </w:rPr>
        <w:tab/>
        <w:t>Písemná část zkoušky v cizím jazyce (odborný referát):</w:t>
      </w:r>
    </w:p>
    <w:p w:rsidR="00D50EE7" w:rsidRPr="00EB025C" w:rsidRDefault="00D50EE7" w:rsidP="00D50EE7">
      <w:pPr>
        <w:numPr>
          <w:ilvl w:val="0"/>
          <w:numId w:val="1"/>
        </w:numPr>
        <w:ind w:left="360"/>
        <w:jc w:val="both"/>
        <w:rPr>
          <w:color w:val="000000"/>
          <w:sz w:val="24"/>
        </w:rPr>
      </w:pPr>
      <w:r w:rsidRPr="00EB025C">
        <w:rPr>
          <w:color w:val="000000"/>
          <w:sz w:val="24"/>
        </w:rPr>
        <w:t xml:space="preserve">Studenti zpracují v anglickém jazyku „Shrnutí“ (viz bod obecné osnovy absolventské </w:t>
      </w:r>
      <w:r>
        <w:rPr>
          <w:color w:val="000000"/>
          <w:sz w:val="24"/>
        </w:rPr>
        <w:br/>
        <w:t xml:space="preserve">      </w:t>
      </w:r>
      <w:r w:rsidRPr="00EB025C">
        <w:rPr>
          <w:color w:val="000000"/>
          <w:sz w:val="24"/>
        </w:rPr>
        <w:t xml:space="preserve">práce) </w:t>
      </w:r>
    </w:p>
    <w:p w:rsidR="00D50EE7" w:rsidRPr="005F0989" w:rsidRDefault="00D50EE7" w:rsidP="00D50EE7">
      <w:pPr>
        <w:jc w:val="both"/>
        <w:rPr>
          <w:color w:val="000000"/>
        </w:rPr>
      </w:pPr>
    </w:p>
    <w:p w:rsidR="00D50EE7" w:rsidRDefault="00D50EE7" w:rsidP="00D50EE7">
      <w:pPr>
        <w:tabs>
          <w:tab w:val="left" w:pos="360"/>
        </w:tabs>
        <w:spacing w:after="120"/>
        <w:ind w:left="357" w:hanging="357"/>
        <w:jc w:val="both"/>
        <w:rPr>
          <w:color w:val="000000"/>
          <w:sz w:val="24"/>
          <w:u w:val="single"/>
        </w:rPr>
      </w:pPr>
      <w:r>
        <w:rPr>
          <w:color w:val="000000"/>
          <w:sz w:val="24"/>
          <w:u w:val="single"/>
        </w:rPr>
        <w:t>4.</w:t>
      </w:r>
      <w:r>
        <w:rPr>
          <w:color w:val="000000"/>
          <w:sz w:val="24"/>
          <w:u w:val="single"/>
        </w:rPr>
        <w:tab/>
        <w:t>Absolutorium (dle vyhlášky MŠMT č.</w:t>
      </w:r>
      <w:r>
        <w:rPr>
          <w:sz w:val="24"/>
          <w:u w:val="single"/>
        </w:rPr>
        <w:t>10/2005 Sb</w:t>
      </w:r>
      <w:r>
        <w:rPr>
          <w:color w:val="000000"/>
          <w:sz w:val="24"/>
          <w:u w:val="single"/>
        </w:rPr>
        <w:t>.)</w:t>
      </w:r>
    </w:p>
    <w:p w:rsidR="00D50EE7" w:rsidRPr="00816BDA" w:rsidRDefault="00D50EE7" w:rsidP="00D50EE7">
      <w:pPr>
        <w:pStyle w:val="Normln1"/>
        <w:jc w:val="both"/>
        <w:rPr>
          <w:sz w:val="24"/>
          <w:szCs w:val="24"/>
        </w:rPr>
      </w:pPr>
      <w:r w:rsidRPr="00816BDA">
        <w:rPr>
          <w:sz w:val="24"/>
          <w:szCs w:val="24"/>
        </w:rPr>
        <w:t>Absolutorium obsahuje:</w:t>
      </w:r>
    </w:p>
    <w:p w:rsidR="00D50EE7" w:rsidRPr="00816BDA" w:rsidRDefault="00D50EE7" w:rsidP="00D50EE7">
      <w:pPr>
        <w:pStyle w:val="Normln1"/>
        <w:jc w:val="both"/>
        <w:rPr>
          <w:sz w:val="24"/>
          <w:szCs w:val="24"/>
        </w:rPr>
      </w:pPr>
      <w:r w:rsidRPr="00816BDA">
        <w:rPr>
          <w:sz w:val="24"/>
          <w:szCs w:val="24"/>
        </w:rPr>
        <w:t xml:space="preserve">            </w:t>
      </w:r>
      <w:proofErr w:type="gramStart"/>
      <w:r w:rsidRPr="00816BDA">
        <w:rPr>
          <w:sz w:val="24"/>
          <w:szCs w:val="24"/>
        </w:rPr>
        <w:t xml:space="preserve">-  </w:t>
      </w:r>
      <w:r>
        <w:rPr>
          <w:sz w:val="24"/>
          <w:szCs w:val="24"/>
        </w:rPr>
        <w:t xml:space="preserve"> </w:t>
      </w:r>
      <w:r w:rsidRPr="00816BDA">
        <w:rPr>
          <w:sz w:val="24"/>
          <w:szCs w:val="24"/>
        </w:rPr>
        <w:t>zkoušku</w:t>
      </w:r>
      <w:proofErr w:type="gramEnd"/>
      <w:r w:rsidRPr="00816BDA">
        <w:rPr>
          <w:sz w:val="24"/>
          <w:szCs w:val="24"/>
        </w:rPr>
        <w:t xml:space="preserve"> z cizího jazyka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</w:rPr>
        <w:t>(vč. prezentace v PowerPointu)</w:t>
      </w:r>
    </w:p>
    <w:p w:rsidR="00D50EE7" w:rsidRDefault="00D50EE7" w:rsidP="00D50EE7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      -   obhajobu absolventské práce (připravit si podklady, vč. prezentace v PowerPointu)</w:t>
      </w:r>
    </w:p>
    <w:p w:rsidR="00D50EE7" w:rsidRDefault="00D50EE7" w:rsidP="00D50EE7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      -   teoretickou zkoušku z odborných předmětů </w:t>
      </w:r>
    </w:p>
    <w:p w:rsidR="00D50EE7" w:rsidRPr="002B0502" w:rsidRDefault="00D50EE7" w:rsidP="00D50EE7">
      <w:pPr>
        <w:numPr>
          <w:ilvl w:val="0"/>
          <w:numId w:val="1"/>
        </w:numPr>
        <w:ind w:left="360"/>
        <w:jc w:val="both"/>
        <w:rPr>
          <w:color w:val="000000"/>
          <w:sz w:val="24"/>
        </w:rPr>
      </w:pPr>
      <w:r w:rsidRPr="002B0502">
        <w:rPr>
          <w:color w:val="000000"/>
          <w:sz w:val="24"/>
        </w:rPr>
        <w:t>Zkouška z cizího jazyka zahrnuje konverzaci k absolventské práci a ústní zkoušku</w:t>
      </w:r>
      <w:r>
        <w:rPr>
          <w:color w:val="000000"/>
          <w:sz w:val="24"/>
        </w:rPr>
        <w:br/>
        <w:t xml:space="preserve">      </w:t>
      </w:r>
      <w:r w:rsidRPr="002B0502">
        <w:rPr>
          <w:color w:val="000000"/>
          <w:sz w:val="24"/>
        </w:rPr>
        <w:t>z</w:t>
      </w:r>
      <w:r>
        <w:rPr>
          <w:color w:val="000000"/>
          <w:sz w:val="24"/>
        </w:rPr>
        <w:t> </w:t>
      </w:r>
      <w:r w:rsidRPr="002B0502">
        <w:rPr>
          <w:color w:val="000000"/>
          <w:sz w:val="24"/>
        </w:rPr>
        <w:t>probraných</w:t>
      </w:r>
      <w:r>
        <w:rPr>
          <w:color w:val="000000"/>
          <w:sz w:val="24"/>
        </w:rPr>
        <w:t xml:space="preserve"> odborných</w:t>
      </w:r>
      <w:r w:rsidRPr="002B0502">
        <w:rPr>
          <w:color w:val="000000"/>
          <w:sz w:val="24"/>
        </w:rPr>
        <w:t xml:space="preserve"> témat </w:t>
      </w:r>
    </w:p>
    <w:p w:rsidR="00D50EE7" w:rsidRDefault="00D50EE7" w:rsidP="00D50EE7">
      <w:pPr>
        <w:numPr>
          <w:ilvl w:val="0"/>
          <w:numId w:val="1"/>
        </w:numPr>
        <w:ind w:left="36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Obhajoba - prezentace absolventské práce a její přínos, otázky oponenta, vedoucího  </w:t>
      </w:r>
    </w:p>
    <w:p w:rsidR="00D50EE7" w:rsidRDefault="00D50EE7" w:rsidP="00D50EE7">
      <w:pPr>
        <w:ind w:left="36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práce, případně členů komise, obhajoba, argumentace                          </w:t>
      </w:r>
    </w:p>
    <w:p w:rsidR="00D50EE7" w:rsidRDefault="00D50EE7" w:rsidP="00D50EE7">
      <w:pPr>
        <w:numPr>
          <w:ilvl w:val="0"/>
          <w:numId w:val="1"/>
        </w:numPr>
        <w:ind w:left="36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Teoretická zkouška – ústní zkouška z profilových předmětů (DGV, KSV, EZV) </w:t>
      </w:r>
    </w:p>
    <w:p w:rsidR="00D50EE7" w:rsidRPr="005F0989" w:rsidRDefault="00D50EE7" w:rsidP="00D50EE7">
      <w:pPr>
        <w:jc w:val="both"/>
        <w:rPr>
          <w:color w:val="000000"/>
        </w:rPr>
      </w:pPr>
    </w:p>
    <w:p w:rsidR="00D50EE7" w:rsidRDefault="00D50EE7" w:rsidP="00D50EE7">
      <w:pPr>
        <w:pStyle w:val="Nadpis11"/>
        <w:rPr>
          <w:color w:val="000000"/>
        </w:rPr>
      </w:pPr>
      <w:r>
        <w:rPr>
          <w:color w:val="000000"/>
        </w:rPr>
        <w:t xml:space="preserve">Zpracoval: Ing. Bohumil Gregor                                        </w:t>
      </w:r>
    </w:p>
    <w:p w:rsidR="00D50EE7" w:rsidRDefault="00D50EE7" w:rsidP="00D50EE7">
      <w:pPr>
        <w:pStyle w:val="Normln1"/>
        <w:rPr>
          <w:color w:val="000000"/>
          <w:sz w:val="24"/>
        </w:rPr>
      </w:pPr>
      <w:r>
        <w:rPr>
          <w:color w:val="000000"/>
          <w:sz w:val="24"/>
        </w:rPr>
        <w:t>V Zábřehu 1</w:t>
      </w:r>
      <w:r w:rsidR="006675F0">
        <w:rPr>
          <w:color w:val="000000"/>
          <w:sz w:val="24"/>
        </w:rPr>
        <w:t>6.</w:t>
      </w:r>
      <w:r>
        <w:rPr>
          <w:color w:val="000000"/>
          <w:sz w:val="24"/>
        </w:rPr>
        <w:t xml:space="preserve"> června 2023</w:t>
      </w:r>
    </w:p>
    <w:p w:rsidR="00D50EE7" w:rsidRDefault="00D50EE7" w:rsidP="00D50EE7">
      <w:pPr>
        <w:pStyle w:val="Normln1"/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                                                                                    Ing. Bc. Pavel Trojan</w:t>
      </w:r>
    </w:p>
    <w:p w:rsidR="00D50EE7" w:rsidRPr="00444D18" w:rsidRDefault="00D50EE7" w:rsidP="00D50EE7">
      <w:pPr>
        <w:pStyle w:val="Normln1"/>
      </w:pPr>
      <w:r>
        <w:rPr>
          <w:color w:val="000000"/>
          <w:sz w:val="24"/>
        </w:rPr>
        <w:t xml:space="preserve">                                                                                                     ředitel VOŠ a SŠA Zábřeh</w:t>
      </w:r>
    </w:p>
    <w:sectPr w:rsidR="00D50EE7" w:rsidRPr="00444D18" w:rsidSect="00F0612A">
      <w:footnotePr>
        <w:numRestart w:val="eachPage"/>
      </w:footnotePr>
      <w:endnotePr>
        <w:numFmt w:val="decimal"/>
        <w:numStart w:val="0"/>
      </w:endnotePr>
      <w:pgSz w:w="11803" w:h="16702"/>
      <w:pgMar w:top="1191" w:right="1247" w:bottom="851" w:left="1418" w:header="1797" w:footer="1797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1D0EC84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E8F364F"/>
    <w:multiLevelType w:val="hybridMultilevel"/>
    <w:tmpl w:val="577C8E24"/>
    <w:lvl w:ilvl="0" w:tplc="E9B67754">
      <w:start w:val="4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lvl w:ilvl="0">
        <w:numFmt w:val="bullet"/>
        <w:lvlText w:val="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  <w:color w:val="000000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embedSystemFonts/>
  <w:proofState w:spelling="clean" w:grammar="clean"/>
  <w:stylePaneFormatFilter w:val="3F01"/>
  <w:defaultTabStop w:val="720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numRestart w:val="eachPage"/>
  </w:footnotePr>
  <w:endnotePr>
    <w:numFmt w:val="decimal"/>
    <w:numStart w:val="0"/>
  </w:endnotePr>
  <w:compat/>
  <w:rsids>
    <w:rsidRoot w:val="00B303FD"/>
    <w:rsid w:val="00017DF9"/>
    <w:rsid w:val="00055472"/>
    <w:rsid w:val="00077A07"/>
    <w:rsid w:val="00092E22"/>
    <w:rsid w:val="000B14ED"/>
    <w:rsid w:val="000B4EE1"/>
    <w:rsid w:val="000C03D4"/>
    <w:rsid w:val="000D0BB3"/>
    <w:rsid w:val="000D1FCE"/>
    <w:rsid w:val="000F702E"/>
    <w:rsid w:val="00106E99"/>
    <w:rsid w:val="00117C24"/>
    <w:rsid w:val="00125479"/>
    <w:rsid w:val="00127CB8"/>
    <w:rsid w:val="00165225"/>
    <w:rsid w:val="0017073B"/>
    <w:rsid w:val="001C0571"/>
    <w:rsid w:val="001F4674"/>
    <w:rsid w:val="001F596E"/>
    <w:rsid w:val="00211906"/>
    <w:rsid w:val="00213D79"/>
    <w:rsid w:val="00281DF8"/>
    <w:rsid w:val="002843CA"/>
    <w:rsid w:val="002B0502"/>
    <w:rsid w:val="002D040C"/>
    <w:rsid w:val="002E2568"/>
    <w:rsid w:val="002E4F46"/>
    <w:rsid w:val="00307026"/>
    <w:rsid w:val="003266A6"/>
    <w:rsid w:val="003B5F89"/>
    <w:rsid w:val="003D6AC2"/>
    <w:rsid w:val="004018A3"/>
    <w:rsid w:val="004053B3"/>
    <w:rsid w:val="00416DC9"/>
    <w:rsid w:val="00426EF1"/>
    <w:rsid w:val="00444D18"/>
    <w:rsid w:val="00455E33"/>
    <w:rsid w:val="004577CE"/>
    <w:rsid w:val="004621ED"/>
    <w:rsid w:val="00467A13"/>
    <w:rsid w:val="0047674E"/>
    <w:rsid w:val="00480579"/>
    <w:rsid w:val="00492D87"/>
    <w:rsid w:val="004B32D1"/>
    <w:rsid w:val="004D7FCF"/>
    <w:rsid w:val="004F7B1A"/>
    <w:rsid w:val="00500617"/>
    <w:rsid w:val="0056054F"/>
    <w:rsid w:val="005F0989"/>
    <w:rsid w:val="00651364"/>
    <w:rsid w:val="006675F0"/>
    <w:rsid w:val="006B1EB6"/>
    <w:rsid w:val="006F53E6"/>
    <w:rsid w:val="00713635"/>
    <w:rsid w:val="00742691"/>
    <w:rsid w:val="00792397"/>
    <w:rsid w:val="007B4916"/>
    <w:rsid w:val="007F70E6"/>
    <w:rsid w:val="007F763B"/>
    <w:rsid w:val="00807904"/>
    <w:rsid w:val="008444CE"/>
    <w:rsid w:val="00862B61"/>
    <w:rsid w:val="008824B9"/>
    <w:rsid w:val="008D0A9D"/>
    <w:rsid w:val="008E78A2"/>
    <w:rsid w:val="0092753A"/>
    <w:rsid w:val="00936F8A"/>
    <w:rsid w:val="00975672"/>
    <w:rsid w:val="00981499"/>
    <w:rsid w:val="00981785"/>
    <w:rsid w:val="0098548B"/>
    <w:rsid w:val="009902D3"/>
    <w:rsid w:val="00A22AEA"/>
    <w:rsid w:val="00A324AA"/>
    <w:rsid w:val="00A86E49"/>
    <w:rsid w:val="00AA38F7"/>
    <w:rsid w:val="00AA445D"/>
    <w:rsid w:val="00AD02B0"/>
    <w:rsid w:val="00AE6251"/>
    <w:rsid w:val="00AF1C21"/>
    <w:rsid w:val="00AF2CA1"/>
    <w:rsid w:val="00B303FD"/>
    <w:rsid w:val="00B35529"/>
    <w:rsid w:val="00B52B64"/>
    <w:rsid w:val="00B80115"/>
    <w:rsid w:val="00B8749A"/>
    <w:rsid w:val="00B87B2D"/>
    <w:rsid w:val="00BA0164"/>
    <w:rsid w:val="00C91505"/>
    <w:rsid w:val="00CA62CA"/>
    <w:rsid w:val="00CB4D79"/>
    <w:rsid w:val="00CD24EB"/>
    <w:rsid w:val="00D02948"/>
    <w:rsid w:val="00D50EE7"/>
    <w:rsid w:val="00D51A0B"/>
    <w:rsid w:val="00D84FC8"/>
    <w:rsid w:val="00DD2F57"/>
    <w:rsid w:val="00E50E6A"/>
    <w:rsid w:val="00E63670"/>
    <w:rsid w:val="00E71586"/>
    <w:rsid w:val="00ED11EA"/>
    <w:rsid w:val="00F0612A"/>
    <w:rsid w:val="00F129DF"/>
    <w:rsid w:val="00F15F61"/>
    <w:rsid w:val="00F557D1"/>
    <w:rsid w:val="00F77E02"/>
    <w:rsid w:val="00F96790"/>
    <w:rsid w:val="00FA56A2"/>
    <w:rsid w:val="00FB73B3"/>
    <w:rsid w:val="00FD0F7B"/>
    <w:rsid w:val="00FD5212"/>
    <w:rsid w:val="00FE6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A0164"/>
    <w:rPr>
      <w:noProof/>
    </w:rPr>
  </w:style>
  <w:style w:type="paragraph" w:styleId="Nadpis1">
    <w:name w:val="heading 1"/>
    <w:basedOn w:val="Normln"/>
    <w:next w:val="Normln"/>
    <w:qFormat/>
    <w:rsid w:val="00862B61"/>
    <w:pPr>
      <w:keepNext/>
      <w:jc w:val="both"/>
      <w:outlineLvl w:val="0"/>
    </w:pPr>
    <w:rPr>
      <w:b/>
      <w:noProof w:val="0"/>
      <w:color w:val="00000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BA0164"/>
    <w:pPr>
      <w:widowControl w:val="0"/>
      <w:spacing w:line="288" w:lineRule="auto"/>
    </w:pPr>
    <w:rPr>
      <w:sz w:val="24"/>
    </w:rPr>
  </w:style>
  <w:style w:type="paragraph" w:customStyle="1" w:styleId="Odstavec">
    <w:name w:val="Odstavec"/>
    <w:basedOn w:val="Zkladntext"/>
    <w:rsid w:val="00BA0164"/>
    <w:pPr>
      <w:spacing w:after="115"/>
      <w:ind w:firstLine="480"/>
    </w:pPr>
  </w:style>
  <w:style w:type="paragraph" w:customStyle="1" w:styleId="Poznmka">
    <w:name w:val="Poznámka"/>
    <w:basedOn w:val="Zkladntext"/>
    <w:rsid w:val="00BA0164"/>
    <w:pPr>
      <w:spacing w:line="218" w:lineRule="auto"/>
    </w:pPr>
    <w:rPr>
      <w:i/>
      <w:sz w:val="20"/>
    </w:rPr>
  </w:style>
  <w:style w:type="paragraph" w:customStyle="1" w:styleId="Nadpis">
    <w:name w:val="Nadpis"/>
    <w:basedOn w:val="Zkladntext"/>
    <w:next w:val="Odstavec"/>
    <w:rsid w:val="00BA0164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rsid w:val="00BA0164"/>
    <w:pPr>
      <w:shd w:val="solid" w:color="000000" w:fill="auto"/>
      <w:jc w:val="center"/>
    </w:pPr>
    <w:rPr>
      <w:b/>
      <w:color w:val="FFFFFF"/>
      <w:sz w:val="36"/>
    </w:rPr>
  </w:style>
  <w:style w:type="paragraph" w:styleId="Seznamsodrkami">
    <w:name w:val="List Bullet"/>
    <w:basedOn w:val="Zkladntext"/>
    <w:rsid w:val="00BA0164"/>
    <w:pPr>
      <w:spacing w:line="218" w:lineRule="auto"/>
      <w:ind w:left="480" w:hanging="480"/>
    </w:pPr>
  </w:style>
  <w:style w:type="paragraph" w:customStyle="1" w:styleId="Seznamoslovan">
    <w:name w:val="Seznam očíslovaný"/>
    <w:basedOn w:val="Zkladntext"/>
    <w:rsid w:val="00BA0164"/>
    <w:pPr>
      <w:spacing w:line="218" w:lineRule="auto"/>
      <w:ind w:left="480" w:hanging="480"/>
    </w:pPr>
  </w:style>
  <w:style w:type="paragraph" w:customStyle="1" w:styleId="Normln1">
    <w:name w:val="Normální1"/>
    <w:rsid w:val="00BA0164"/>
    <w:pPr>
      <w:widowControl w:val="0"/>
    </w:pPr>
  </w:style>
  <w:style w:type="paragraph" w:customStyle="1" w:styleId="Nadpis11">
    <w:name w:val="Nadpis 11"/>
    <w:basedOn w:val="Normln1"/>
    <w:next w:val="Normln1"/>
    <w:rsid w:val="00BA0164"/>
    <w:rPr>
      <w:sz w:val="24"/>
    </w:rPr>
  </w:style>
  <w:style w:type="paragraph" w:customStyle="1" w:styleId="Standardnpsmoodstavce1">
    <w:name w:val="Standardní písmo odstavce1"/>
    <w:basedOn w:val="Normln"/>
    <w:rsid w:val="00BA0164"/>
    <w:pPr>
      <w:widowControl w:val="0"/>
    </w:pPr>
  </w:style>
  <w:style w:type="table" w:styleId="Mkatabulky">
    <w:name w:val="Table Grid"/>
    <w:basedOn w:val="Normlntabulka"/>
    <w:rsid w:val="007F76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semiHidden/>
    <w:rsid w:val="006B1E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353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</dc:creator>
  <cp:keywords/>
  <dc:description/>
  <cp:lastModifiedBy>Uživatel</cp:lastModifiedBy>
  <cp:revision>7</cp:revision>
  <cp:lastPrinted>2010-05-21T12:02:00Z</cp:lastPrinted>
  <dcterms:created xsi:type="dcterms:W3CDTF">2019-06-27T07:56:00Z</dcterms:created>
  <dcterms:modified xsi:type="dcterms:W3CDTF">2023-06-16T06:43:00Z</dcterms:modified>
</cp:coreProperties>
</file>